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E487" w14:textId="5BB5EC84" w:rsidR="00723B45" w:rsidRDefault="00723B45" w:rsidP="00723B45">
      <w:pPr>
        <w:spacing w:after="0"/>
      </w:pPr>
      <w:r w:rsidRPr="00723B45">
        <w:rPr>
          <w:b/>
          <w:bCs/>
        </w:rPr>
        <w:t>Role: </w:t>
      </w:r>
      <w:r w:rsidRPr="00723B45">
        <w:t xml:space="preserve">CNC </w:t>
      </w:r>
      <w:r w:rsidR="006F0401">
        <w:t>Setter/Operator</w:t>
      </w:r>
      <w:r w:rsidRPr="00723B45">
        <w:br/>
      </w:r>
      <w:r w:rsidRPr="00723B45">
        <w:rPr>
          <w:b/>
          <w:bCs/>
        </w:rPr>
        <w:t>Salary</w:t>
      </w:r>
      <w:r w:rsidRPr="00723B45">
        <w:t xml:space="preserve">: </w:t>
      </w:r>
      <w:r>
        <w:t>£14-1</w:t>
      </w:r>
      <w:r w:rsidR="008B0825">
        <w:t>9</w:t>
      </w:r>
      <w:r>
        <w:t xml:space="preserve">/hr based on experience. </w:t>
      </w:r>
      <w:r w:rsidR="006F0401">
        <w:t>Regular o</w:t>
      </w:r>
      <w:r>
        <w:t>vertime at 1.33x hourly rate</w:t>
      </w:r>
      <w:r w:rsidR="00285433">
        <w:t xml:space="preserve"> </w:t>
      </w:r>
      <w:r w:rsidRPr="00723B45">
        <w:br/>
      </w:r>
      <w:r w:rsidRPr="00723B45">
        <w:rPr>
          <w:b/>
          <w:bCs/>
        </w:rPr>
        <w:t>Location: </w:t>
      </w:r>
      <w:r w:rsidRPr="00723B45">
        <w:t>On Site In Wellingborough</w:t>
      </w:r>
      <w:r w:rsidR="003350DE">
        <w:t>, NN8 2QE</w:t>
      </w:r>
      <w:r w:rsidRPr="00723B45">
        <w:br/>
      </w:r>
      <w:r w:rsidR="003350DE">
        <w:rPr>
          <w:b/>
          <w:bCs/>
        </w:rPr>
        <w:t>Hours</w:t>
      </w:r>
      <w:r w:rsidRPr="00723B45">
        <w:rPr>
          <w:b/>
          <w:bCs/>
        </w:rPr>
        <w:t>:</w:t>
      </w:r>
      <w:r w:rsidRPr="00723B45">
        <w:t> </w:t>
      </w:r>
      <w:r w:rsidR="003350DE">
        <w:t xml:space="preserve">39hrs per week- </w:t>
      </w:r>
      <w:r w:rsidRPr="00723B45">
        <w:t xml:space="preserve">Monday - </w:t>
      </w:r>
      <w:r w:rsidR="003350DE">
        <w:t>Thursday</w:t>
      </w:r>
      <w:r w:rsidRPr="00723B45">
        <w:t xml:space="preserve"> </w:t>
      </w:r>
      <w:r>
        <w:t>8am-4:30pm</w:t>
      </w:r>
      <w:r w:rsidR="003350DE">
        <w:t>, Friday 8am-3:30pm</w:t>
      </w:r>
    </w:p>
    <w:p w14:paraId="29F126E5" w14:textId="42E15349" w:rsidR="003350DE" w:rsidRPr="00723B45" w:rsidRDefault="003350DE" w:rsidP="00723B45">
      <w:pPr>
        <w:spacing w:after="0"/>
      </w:pPr>
      <w:r w:rsidRPr="003350DE">
        <w:rPr>
          <w:b/>
          <w:bCs/>
        </w:rPr>
        <w:t>Start Date:</w:t>
      </w:r>
      <w:r>
        <w:t xml:space="preserve"> 2</w:t>
      </w:r>
      <w:r w:rsidRPr="003350DE">
        <w:rPr>
          <w:vertAlign w:val="superscript"/>
        </w:rPr>
        <w:t>nd</w:t>
      </w:r>
      <w:r>
        <w:t xml:space="preserve"> June 2025</w:t>
      </w:r>
    </w:p>
    <w:p w14:paraId="56C0A440" w14:textId="77777777" w:rsidR="00723B45" w:rsidRDefault="00723B45" w:rsidP="00723B45">
      <w:pPr>
        <w:spacing w:after="0"/>
        <w:rPr>
          <w:b/>
          <w:bCs/>
        </w:rPr>
      </w:pPr>
    </w:p>
    <w:p w14:paraId="505FB8A1" w14:textId="3D11F164" w:rsidR="00723B45" w:rsidRDefault="00723B45" w:rsidP="00723B45">
      <w:pPr>
        <w:spacing w:after="0"/>
      </w:pPr>
      <w:r>
        <w:rPr>
          <w:b/>
          <w:bCs/>
        </w:rPr>
        <w:t>Brief</w:t>
      </w:r>
      <w:r w:rsidRPr="00723B45">
        <w:rPr>
          <w:b/>
          <w:bCs/>
        </w:rPr>
        <w:t>: </w:t>
      </w:r>
      <w:r w:rsidRPr="00723B45">
        <w:t>PMFG LTD</w:t>
      </w:r>
      <w:r>
        <w:t xml:space="preserve"> are seeking a</w:t>
      </w:r>
      <w:r w:rsidRPr="00723B45">
        <w:t xml:space="preserve"> CNC Setter/Operator to join </w:t>
      </w:r>
      <w:r w:rsidR="006F0401">
        <w:t>our small but rapidly growing company based</w:t>
      </w:r>
      <w:r w:rsidRPr="00723B45">
        <w:t xml:space="preserve"> in Wellingborough</w:t>
      </w:r>
      <w:r w:rsidR="00FC3382">
        <w:t>, Northamptonshire</w:t>
      </w:r>
      <w:r w:rsidRPr="00723B45">
        <w:t xml:space="preserve">. </w:t>
      </w:r>
      <w:r w:rsidR="006F0401">
        <w:t xml:space="preserve">We are looking for a motivated </w:t>
      </w:r>
      <w:r w:rsidR="00FC3382">
        <w:t xml:space="preserve">and conscientious </w:t>
      </w:r>
      <w:r w:rsidR="006F0401">
        <w:t>individual</w:t>
      </w:r>
      <w:r w:rsidR="00FC3382">
        <w:t xml:space="preserve"> with a genuine interest in precision engineering who will</w:t>
      </w:r>
      <w:r w:rsidR="00721120">
        <w:t xml:space="preserve"> fit seamlessly into our team</w:t>
      </w:r>
      <w:r w:rsidR="001942DF">
        <w:t>.</w:t>
      </w:r>
    </w:p>
    <w:p w14:paraId="46AC43A0" w14:textId="27873460" w:rsidR="00721120" w:rsidRPr="00723B45" w:rsidRDefault="00721120" w:rsidP="00723B45">
      <w:pPr>
        <w:spacing w:after="0"/>
      </w:pPr>
      <w:r>
        <w:t>Our customers demand the highest of standards and we expect the same from our team. In return we offer</w:t>
      </w:r>
      <w:r w:rsidR="00285433">
        <w:t xml:space="preserve"> competitive pay,</w:t>
      </w:r>
      <w:r>
        <w:t xml:space="preserve"> a</w:t>
      </w:r>
      <w:r w:rsidR="00285433">
        <w:t>n enjoyable</w:t>
      </w:r>
      <w:r>
        <w:t xml:space="preserve"> work environment</w:t>
      </w:r>
      <w:r w:rsidR="00285433">
        <w:t xml:space="preserve"> and</w:t>
      </w:r>
      <w:r>
        <w:t xml:space="preserve"> some attractive benefits</w:t>
      </w:r>
      <w:r w:rsidR="001942DF">
        <w:t xml:space="preserve"> (see b</w:t>
      </w:r>
      <w:r w:rsidR="00285433">
        <w:t>elow</w:t>
      </w:r>
      <w:r w:rsidR="001942DF">
        <w:t>)</w:t>
      </w:r>
      <w:r>
        <w:t xml:space="preserve"> as well as progression opportunities in the form of in-house &amp; external training. We will invest time and money in the right candidate to help develop their skills and further their career progression.</w:t>
      </w:r>
    </w:p>
    <w:p w14:paraId="2EF124D4" w14:textId="77777777" w:rsidR="00723B45" w:rsidRDefault="00723B45" w:rsidP="00723B45">
      <w:pPr>
        <w:spacing w:after="0"/>
        <w:rPr>
          <w:b/>
          <w:bCs/>
        </w:rPr>
      </w:pPr>
    </w:p>
    <w:p w14:paraId="033ACB10" w14:textId="6F84ED03" w:rsidR="00723B45" w:rsidRPr="00723B45" w:rsidRDefault="00723B45" w:rsidP="00723B45">
      <w:pPr>
        <w:spacing w:after="0"/>
      </w:pPr>
      <w:r w:rsidRPr="00723B45">
        <w:rPr>
          <w:b/>
          <w:bCs/>
        </w:rPr>
        <w:t>Key Responsibilities</w:t>
      </w:r>
      <w:r>
        <w:rPr>
          <w:b/>
          <w:bCs/>
        </w:rPr>
        <w:t xml:space="preserve"> &amp; Requirements</w:t>
      </w:r>
      <w:r w:rsidRPr="00723B45">
        <w:rPr>
          <w:b/>
          <w:bCs/>
        </w:rPr>
        <w:t>:</w:t>
      </w:r>
    </w:p>
    <w:p w14:paraId="018CDEBC" w14:textId="5F00B912" w:rsidR="00723B45" w:rsidRPr="00723B45" w:rsidRDefault="00723B45" w:rsidP="00723B45">
      <w:pPr>
        <w:spacing w:after="0"/>
      </w:pPr>
      <w:r w:rsidRPr="00723B45">
        <w:t xml:space="preserve">· Set &amp; operate </w:t>
      </w:r>
      <w:r>
        <w:t>3 &amp; 5 axis GF Mikron milling machines</w:t>
      </w:r>
    </w:p>
    <w:p w14:paraId="14499570" w14:textId="77777777" w:rsidR="00723B45" w:rsidRPr="00723B45" w:rsidRDefault="00723B45" w:rsidP="00723B45">
      <w:pPr>
        <w:spacing w:after="0"/>
      </w:pPr>
      <w:r w:rsidRPr="00723B45">
        <w:t>· Ability to read, interpret and communicate technical information</w:t>
      </w:r>
    </w:p>
    <w:p w14:paraId="65F6AA91" w14:textId="000A38E9" w:rsidR="00723B45" w:rsidRPr="00723B45" w:rsidRDefault="00723B45" w:rsidP="00723B45">
      <w:pPr>
        <w:spacing w:after="0"/>
      </w:pPr>
      <w:r w:rsidRPr="00723B45">
        <w:t>· Modify and edit programs to compensate for materials, tooling or machine centre conditions</w:t>
      </w:r>
      <w:r w:rsidR="00721120">
        <w:t xml:space="preserve"> in order to ensure drawing specifications are met.</w:t>
      </w:r>
    </w:p>
    <w:p w14:paraId="42FA754B" w14:textId="4945812C" w:rsidR="00723B45" w:rsidRPr="00723B45" w:rsidRDefault="00723B45" w:rsidP="00723B45">
      <w:pPr>
        <w:spacing w:after="0"/>
      </w:pPr>
      <w:r w:rsidRPr="00723B45">
        <w:t xml:space="preserve">· </w:t>
      </w:r>
      <w:r>
        <w:t xml:space="preserve">Familiarity with </w:t>
      </w:r>
      <w:proofErr w:type="spellStart"/>
      <w:r>
        <w:t>Heidenhain</w:t>
      </w:r>
      <w:proofErr w:type="spellEnd"/>
      <w:r w:rsidR="00721120">
        <w:t xml:space="preserve"> </w:t>
      </w:r>
      <w:r w:rsidRPr="00723B45">
        <w:t>controls</w:t>
      </w:r>
      <w:r>
        <w:t xml:space="preserve"> desired but not critical</w:t>
      </w:r>
      <w:r w:rsidR="00721120">
        <w:t>.</w:t>
      </w:r>
    </w:p>
    <w:p w14:paraId="1D728A87" w14:textId="3B201B9B" w:rsidR="00723B45" w:rsidRPr="00723B45" w:rsidRDefault="00723B45" w:rsidP="00723B45">
      <w:pPr>
        <w:spacing w:after="0"/>
      </w:pPr>
      <w:r w:rsidRPr="00723B45">
        <w:t xml:space="preserve">· Removal, completion, and hand finishing of components </w:t>
      </w:r>
      <w:r>
        <w:t>(deburring)</w:t>
      </w:r>
    </w:p>
    <w:p w14:paraId="4E390D12" w14:textId="59BA77EE" w:rsidR="00723B45" w:rsidRPr="00723B45" w:rsidRDefault="00723B45" w:rsidP="00723B45">
      <w:pPr>
        <w:spacing w:after="0"/>
      </w:pPr>
      <w:r w:rsidRPr="00723B45">
        <w:t xml:space="preserve">· </w:t>
      </w:r>
      <w:r>
        <w:t xml:space="preserve">Completing preventative </w:t>
      </w:r>
      <w:r w:rsidRPr="00723B45">
        <w:t>maintenance</w:t>
      </w:r>
      <w:r>
        <w:t xml:space="preserve"> tasks such as machine </w:t>
      </w:r>
      <w:r w:rsidRPr="00723B45">
        <w:t>cleaning, oil</w:t>
      </w:r>
      <w:r>
        <w:t xml:space="preserve"> checks</w:t>
      </w:r>
      <w:r w:rsidRPr="00723B45">
        <w:t>, coolant</w:t>
      </w:r>
      <w:r>
        <w:t>s, swarf bins</w:t>
      </w:r>
      <w:r w:rsidRPr="00723B45">
        <w:t xml:space="preserve"> etc.</w:t>
      </w:r>
    </w:p>
    <w:p w14:paraId="7DB755EF" w14:textId="6773258B" w:rsidR="00723B45" w:rsidRPr="00723B45" w:rsidRDefault="00723B45" w:rsidP="00723B45">
      <w:pPr>
        <w:spacing w:after="0"/>
      </w:pPr>
      <w:r w:rsidRPr="00723B45">
        <w:t xml:space="preserve">· Logging work, filling in </w:t>
      </w:r>
      <w:r>
        <w:t>job</w:t>
      </w:r>
      <w:r w:rsidRPr="00723B45">
        <w:t xml:space="preserve"> cards, submitting parts for inspection.</w:t>
      </w:r>
    </w:p>
    <w:p w14:paraId="7D68AF53" w14:textId="0CEE260C" w:rsidR="00723B45" w:rsidRDefault="00723B45" w:rsidP="00723B45">
      <w:pPr>
        <w:spacing w:after="0"/>
      </w:pPr>
      <w:r w:rsidRPr="00723B45">
        <w:t>· Basic in</w:t>
      </w:r>
      <w:r w:rsidR="003350DE">
        <w:t>-</w:t>
      </w:r>
      <w:r w:rsidRPr="00723B45">
        <w:t>process gauging and checking, ability to use various types of precision measuring instruments</w:t>
      </w:r>
      <w:r>
        <w:t xml:space="preserve"> such as </w:t>
      </w:r>
      <w:proofErr w:type="spellStart"/>
      <w:r>
        <w:t>micrometers</w:t>
      </w:r>
      <w:proofErr w:type="spellEnd"/>
      <w:r>
        <w:t xml:space="preserve">, digital </w:t>
      </w:r>
      <w:proofErr w:type="spellStart"/>
      <w:r>
        <w:t>calipers</w:t>
      </w:r>
      <w:proofErr w:type="spellEnd"/>
      <w:r>
        <w:t>, height gauges etc.</w:t>
      </w:r>
    </w:p>
    <w:p w14:paraId="14309B39" w14:textId="4515BFD6" w:rsidR="00721120" w:rsidRPr="00723B45" w:rsidRDefault="00721120" w:rsidP="00723B45">
      <w:pPr>
        <w:spacing w:after="0"/>
      </w:pPr>
      <w:r w:rsidRPr="00723B45">
        <w:t xml:space="preserve">· </w:t>
      </w:r>
      <w:r>
        <w:t>Laser marking serial numbers/part numbers on machined components (training provided)</w:t>
      </w:r>
    </w:p>
    <w:p w14:paraId="341B0CF2" w14:textId="1AF23C14" w:rsidR="00723B45" w:rsidRPr="00723B45" w:rsidRDefault="00723B45" w:rsidP="00723B45">
      <w:pPr>
        <w:spacing w:after="0"/>
      </w:pPr>
      <w:r w:rsidRPr="00723B45">
        <w:t>· Quality awareness and attention to detail</w:t>
      </w:r>
      <w:r w:rsidR="00296320">
        <w:t xml:space="preserve"> across all tasks.</w:t>
      </w:r>
    </w:p>
    <w:p w14:paraId="1C9DBECC" w14:textId="4C0B7F3E" w:rsidR="00723B45" w:rsidRPr="00723B45" w:rsidRDefault="00723B45" w:rsidP="00723B45">
      <w:pPr>
        <w:spacing w:after="0"/>
      </w:pPr>
      <w:r w:rsidRPr="00723B45">
        <w:t xml:space="preserve">· </w:t>
      </w:r>
      <w:r>
        <w:t>Maintain a clean work environment.</w:t>
      </w:r>
    </w:p>
    <w:p w14:paraId="1BA13033" w14:textId="59F79D03" w:rsidR="00723B45" w:rsidRPr="00723B45" w:rsidRDefault="00723B45" w:rsidP="00723B45">
      <w:pPr>
        <w:spacing w:after="0"/>
      </w:pPr>
      <w:r w:rsidRPr="00723B45">
        <w:t>· Work well under pressure with tight deadlines</w:t>
      </w:r>
      <w:r w:rsidR="00296320">
        <w:t>.</w:t>
      </w:r>
    </w:p>
    <w:p w14:paraId="11C2E83A" w14:textId="77777777" w:rsidR="00723B45" w:rsidRPr="00723B45" w:rsidRDefault="00723B45" w:rsidP="00723B45">
      <w:pPr>
        <w:spacing w:after="0"/>
      </w:pPr>
      <w:r w:rsidRPr="00723B45">
        <w:t>· Team player who will go the extra mile to ensure project schedules are met.</w:t>
      </w:r>
    </w:p>
    <w:p w14:paraId="0D712FA6" w14:textId="0A6812A5" w:rsidR="00723B45" w:rsidRDefault="00723B45" w:rsidP="00723B45">
      <w:pPr>
        <w:spacing w:after="0"/>
      </w:pPr>
      <w:r w:rsidRPr="00723B45">
        <w:t>· Punctual and Reliable</w:t>
      </w:r>
    </w:p>
    <w:p w14:paraId="17D3F446" w14:textId="55A006A0" w:rsidR="00FC3382" w:rsidRPr="00723B45" w:rsidRDefault="00FC3382" w:rsidP="00723B45">
      <w:pPr>
        <w:spacing w:after="0"/>
      </w:pPr>
      <w:r w:rsidRPr="00723B45">
        <w:t>· Occasionally carry out tasks outside your main duties</w:t>
      </w:r>
    </w:p>
    <w:p w14:paraId="32BF4B39" w14:textId="77777777" w:rsidR="00296320" w:rsidRDefault="00296320" w:rsidP="00723B45">
      <w:pPr>
        <w:spacing w:after="0"/>
      </w:pPr>
    </w:p>
    <w:p w14:paraId="1CB75C11" w14:textId="77777777" w:rsidR="001942DF" w:rsidRDefault="001942DF" w:rsidP="00723B45">
      <w:pPr>
        <w:spacing w:after="0"/>
      </w:pPr>
    </w:p>
    <w:p w14:paraId="44C156C0" w14:textId="77777777" w:rsidR="001942DF" w:rsidRDefault="001942DF" w:rsidP="00723B45">
      <w:pPr>
        <w:spacing w:after="0"/>
      </w:pPr>
    </w:p>
    <w:p w14:paraId="08AE00F6" w14:textId="77777777" w:rsidR="001942DF" w:rsidRDefault="001942DF" w:rsidP="00723B45">
      <w:pPr>
        <w:spacing w:after="0"/>
      </w:pPr>
    </w:p>
    <w:p w14:paraId="09E73315" w14:textId="4829DA71" w:rsidR="001942DF" w:rsidRPr="001942DF" w:rsidRDefault="001942DF" w:rsidP="00723B45">
      <w:pPr>
        <w:spacing w:after="0"/>
        <w:rPr>
          <w:b/>
          <w:bCs/>
        </w:rPr>
      </w:pPr>
      <w:r w:rsidRPr="001942DF">
        <w:rPr>
          <w:b/>
          <w:bCs/>
        </w:rPr>
        <w:lastRenderedPageBreak/>
        <w:t>Benefits:</w:t>
      </w:r>
    </w:p>
    <w:p w14:paraId="33BEC18D" w14:textId="799156F7" w:rsidR="001942DF" w:rsidRDefault="001942DF" w:rsidP="001942DF">
      <w:pPr>
        <w:spacing w:after="0"/>
      </w:pPr>
      <w:r w:rsidRPr="00723B45">
        <w:t xml:space="preserve">· </w:t>
      </w:r>
      <w:r>
        <w:t>Private health insurance with Vitality</w:t>
      </w:r>
    </w:p>
    <w:p w14:paraId="4391498C" w14:textId="0ADF2676" w:rsidR="001942DF" w:rsidRDefault="001942DF" w:rsidP="001942DF">
      <w:pPr>
        <w:spacing w:after="0"/>
      </w:pPr>
      <w:r w:rsidRPr="00723B45">
        <w:t xml:space="preserve">· </w:t>
      </w:r>
      <w:r>
        <w:t xml:space="preserve">Group company pension scheme (with Parmenion), company </w:t>
      </w:r>
      <w:r w:rsidR="00F360D5">
        <w:t xml:space="preserve">matched </w:t>
      </w:r>
      <w:r>
        <w:t>contributions up to 3% of base salary</w:t>
      </w:r>
    </w:p>
    <w:p w14:paraId="4567F430" w14:textId="400FA5D6" w:rsidR="001942DF" w:rsidRDefault="001942DF" w:rsidP="001942DF">
      <w:pPr>
        <w:spacing w:after="0"/>
      </w:pPr>
      <w:r w:rsidRPr="00723B45">
        <w:t xml:space="preserve">· </w:t>
      </w:r>
      <w:r>
        <w:t>Annual performance based bonus</w:t>
      </w:r>
    </w:p>
    <w:p w14:paraId="2BD3D2DA" w14:textId="522A110D" w:rsidR="00285433" w:rsidRDefault="00285433" w:rsidP="001942DF">
      <w:pPr>
        <w:spacing w:after="0"/>
      </w:pPr>
      <w:r w:rsidRPr="00723B45">
        <w:t xml:space="preserve">· </w:t>
      </w:r>
      <w:r>
        <w:t>28 days annual leave including bank holidays. (additional 1 day accrued for every year of service)</w:t>
      </w:r>
    </w:p>
    <w:p w14:paraId="5B4F8CAF" w14:textId="2396F9A8" w:rsidR="00285433" w:rsidRDefault="00285433" w:rsidP="001942DF">
      <w:pPr>
        <w:spacing w:after="0"/>
      </w:pPr>
      <w:r w:rsidRPr="00723B45">
        <w:t xml:space="preserve">· </w:t>
      </w:r>
      <w:r>
        <w:t>Potential for flexible working hours</w:t>
      </w:r>
    </w:p>
    <w:p w14:paraId="7DFFD580" w14:textId="106489AD" w:rsidR="001942DF" w:rsidRDefault="001942DF" w:rsidP="001942DF">
      <w:pPr>
        <w:spacing w:after="0"/>
      </w:pPr>
      <w:r w:rsidRPr="00723B45">
        <w:t xml:space="preserve">· </w:t>
      </w:r>
      <w:r>
        <w:t>On-site parking</w:t>
      </w:r>
    </w:p>
    <w:p w14:paraId="5AAE9519" w14:textId="79B3AE7F" w:rsidR="001942DF" w:rsidRDefault="001942DF" w:rsidP="001942DF">
      <w:pPr>
        <w:spacing w:after="0"/>
      </w:pPr>
      <w:r w:rsidRPr="00723B45">
        <w:t xml:space="preserve">· </w:t>
      </w:r>
      <w:r>
        <w:t>Career progression opportunities offered through training courses</w:t>
      </w:r>
    </w:p>
    <w:p w14:paraId="50DB916B" w14:textId="77777777" w:rsidR="001942DF" w:rsidRPr="00723B45" w:rsidRDefault="001942DF" w:rsidP="001942DF">
      <w:pPr>
        <w:spacing w:after="0"/>
      </w:pPr>
    </w:p>
    <w:p w14:paraId="7A008226" w14:textId="77777777" w:rsidR="001942DF" w:rsidRDefault="001942DF" w:rsidP="00723B45">
      <w:pPr>
        <w:spacing w:after="0"/>
      </w:pPr>
    </w:p>
    <w:p w14:paraId="204D1740" w14:textId="643E7266" w:rsidR="00296320" w:rsidRPr="00285433" w:rsidRDefault="00296320" w:rsidP="00723B45">
      <w:pPr>
        <w:spacing w:after="0"/>
        <w:rPr>
          <w:sz w:val="32"/>
          <w:szCs w:val="32"/>
        </w:rPr>
      </w:pPr>
      <w:r w:rsidRPr="00285433">
        <w:rPr>
          <w:sz w:val="32"/>
          <w:szCs w:val="32"/>
        </w:rPr>
        <w:t xml:space="preserve">If you </w:t>
      </w:r>
      <w:r w:rsidR="00FB65D8">
        <w:rPr>
          <w:sz w:val="32"/>
          <w:szCs w:val="32"/>
        </w:rPr>
        <w:t>believe that</w:t>
      </w:r>
      <w:r w:rsidRPr="00285433">
        <w:rPr>
          <w:sz w:val="32"/>
          <w:szCs w:val="32"/>
        </w:rPr>
        <w:t xml:space="preserve"> you fit the above criteria</w:t>
      </w:r>
      <w:r w:rsidR="00FB65D8">
        <w:rPr>
          <w:sz w:val="32"/>
          <w:szCs w:val="32"/>
        </w:rPr>
        <w:t xml:space="preserve"> and are interested in joining our team</w:t>
      </w:r>
      <w:r w:rsidRPr="00285433">
        <w:rPr>
          <w:sz w:val="32"/>
          <w:szCs w:val="32"/>
        </w:rPr>
        <w:t xml:space="preserve">, please email us your CV and covering letter to </w:t>
      </w:r>
      <w:hyperlink r:id="rId6" w:history="1">
        <w:r w:rsidRPr="00285433">
          <w:rPr>
            <w:rStyle w:val="Hyperlink"/>
            <w:sz w:val="32"/>
            <w:szCs w:val="32"/>
          </w:rPr>
          <w:t>info@pmfg.co.uk</w:t>
        </w:r>
      </w:hyperlink>
      <w:r w:rsidRPr="00285433">
        <w:rPr>
          <w:sz w:val="32"/>
          <w:szCs w:val="32"/>
        </w:rPr>
        <w:t xml:space="preserve"> </w:t>
      </w:r>
      <w:r w:rsidR="00FB65D8">
        <w:rPr>
          <w:sz w:val="32"/>
          <w:szCs w:val="32"/>
        </w:rPr>
        <w:t>with reference number JD_005 in the email subject/title.</w:t>
      </w:r>
    </w:p>
    <w:sectPr w:rsidR="00296320" w:rsidRPr="0028543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DAA16" w14:textId="77777777" w:rsidR="00616EA5" w:rsidRDefault="00616EA5" w:rsidP="00296320">
      <w:pPr>
        <w:spacing w:after="0" w:line="240" w:lineRule="auto"/>
      </w:pPr>
      <w:r>
        <w:separator/>
      </w:r>
    </w:p>
  </w:endnote>
  <w:endnote w:type="continuationSeparator" w:id="0">
    <w:p w14:paraId="56BD2874" w14:textId="77777777" w:rsidR="00616EA5" w:rsidRDefault="00616EA5" w:rsidP="0029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4D738" w14:textId="77777777" w:rsidR="00616EA5" w:rsidRDefault="00616EA5" w:rsidP="00296320">
      <w:pPr>
        <w:spacing w:after="0" w:line="240" w:lineRule="auto"/>
      </w:pPr>
      <w:r>
        <w:separator/>
      </w:r>
    </w:p>
  </w:footnote>
  <w:footnote w:type="continuationSeparator" w:id="0">
    <w:p w14:paraId="52327FA4" w14:textId="77777777" w:rsidR="00616EA5" w:rsidRDefault="00616EA5" w:rsidP="0029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3DD08" w14:textId="77777777" w:rsidR="00296320" w:rsidRDefault="00296320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D63BCB5" wp14:editId="4A45749C">
          <wp:simplePos x="0" y="0"/>
          <wp:positionH relativeFrom="margin">
            <wp:align>center</wp:align>
          </wp:positionH>
          <wp:positionV relativeFrom="paragraph">
            <wp:posOffset>-307975</wp:posOffset>
          </wp:positionV>
          <wp:extent cx="411480" cy="584835"/>
          <wp:effectExtent l="0" t="0" r="7620" b="5715"/>
          <wp:wrapSquare wrapText="bothSides"/>
          <wp:docPr id="3" name="Picture 2" descr="A yellow and black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3238167B-1DF8-4F4B-95AB-D27FB1536A0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yellow and black logo&#10;&#10;AI-generated content may be incorrect.">
                    <a:extLst>
                      <a:ext uri="{FF2B5EF4-FFF2-40B4-BE49-F238E27FC236}">
                        <a16:creationId xmlns:a16="http://schemas.microsoft.com/office/drawing/2014/main" id="{3238167B-1DF8-4F4B-95AB-D27FB1536A0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>Job Description</w:t>
    </w:r>
  </w:p>
  <w:p w14:paraId="5C66B809" w14:textId="149C9384" w:rsidR="00296320" w:rsidRPr="00296320" w:rsidRDefault="00296320">
    <w:pPr>
      <w:pStyle w:val="Header"/>
      <w:rPr>
        <w:lang w:val="en-US"/>
      </w:rPr>
    </w:pPr>
    <w:r>
      <w:rPr>
        <w:lang w:val="en-US"/>
      </w:rPr>
      <w:t>JD_005</w:t>
    </w:r>
    <w:r>
      <w:rPr>
        <w:lang w:val="en-US"/>
      </w:rPr>
      <w:tab/>
      <w:t>21/04/2025</w:t>
    </w: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45"/>
    <w:rsid w:val="000854B7"/>
    <w:rsid w:val="00097812"/>
    <w:rsid w:val="001942DF"/>
    <w:rsid w:val="00231AD4"/>
    <w:rsid w:val="00285433"/>
    <w:rsid w:val="00296320"/>
    <w:rsid w:val="003350DE"/>
    <w:rsid w:val="00616EA5"/>
    <w:rsid w:val="006F0401"/>
    <w:rsid w:val="00721120"/>
    <w:rsid w:val="00723B45"/>
    <w:rsid w:val="00887A34"/>
    <w:rsid w:val="008B0825"/>
    <w:rsid w:val="00B41ED6"/>
    <w:rsid w:val="00E931DF"/>
    <w:rsid w:val="00F360D5"/>
    <w:rsid w:val="00FB65D8"/>
    <w:rsid w:val="00FC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CDAF8"/>
  <w15:chartTrackingRefBased/>
  <w15:docId w15:val="{35088834-A610-4413-9D5F-0766DEA0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B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B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B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B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B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B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B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B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B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B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B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B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B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B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B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63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3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6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320"/>
  </w:style>
  <w:style w:type="paragraph" w:styleId="Footer">
    <w:name w:val="footer"/>
    <w:basedOn w:val="Normal"/>
    <w:link w:val="FooterChar"/>
    <w:uiPriority w:val="99"/>
    <w:unhideWhenUsed/>
    <w:rsid w:val="00296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mfg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Eeles</dc:creator>
  <cp:keywords/>
  <dc:description/>
  <cp:lastModifiedBy>Ciaran Eeles</cp:lastModifiedBy>
  <cp:revision>6</cp:revision>
  <dcterms:created xsi:type="dcterms:W3CDTF">2025-03-12T19:58:00Z</dcterms:created>
  <dcterms:modified xsi:type="dcterms:W3CDTF">2025-04-23T19:51:00Z</dcterms:modified>
</cp:coreProperties>
</file>